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09E" w:rsidRPr="0048083D" w:rsidRDefault="0083214C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083D">
        <w:rPr>
          <w:rFonts w:ascii="Times New Roman" w:hAnsi="Times New Roman" w:cs="Times New Roman"/>
          <w:sz w:val="24"/>
          <w:szCs w:val="24"/>
        </w:rPr>
        <w:t>м</w:t>
      </w:r>
      <w:r w:rsidR="0015609E" w:rsidRPr="0048083D">
        <w:rPr>
          <w:rFonts w:ascii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</w:p>
    <w:p w:rsidR="00BA1908" w:rsidRDefault="00BA1908" w:rsidP="00BA1908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«Яныльская средняя школа им.Р.М.Зарипова»</w:t>
      </w: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083D">
        <w:rPr>
          <w:rFonts w:ascii="Times New Roman" w:hAnsi="Times New Roman" w:cs="Times New Roman"/>
          <w:sz w:val="24"/>
          <w:szCs w:val="24"/>
        </w:rPr>
        <w:t>Кукморского муниципального района Республики Татарстан</w:t>
      </w: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8"/>
        <w:gridCol w:w="3096"/>
        <w:gridCol w:w="3561"/>
      </w:tblGrid>
      <w:tr w:rsidR="0015609E" w:rsidRPr="0048083D" w:rsidTr="000A4BF4">
        <w:tc>
          <w:tcPr>
            <w:tcW w:w="3198" w:type="dxa"/>
          </w:tcPr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:rsidR="0015609E" w:rsidRPr="0048083D" w:rsidRDefault="0015609E" w:rsidP="000A4BF4">
            <w:pPr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15609E" w:rsidRPr="0048083D" w:rsidRDefault="0015609E" w:rsidP="000A4BF4">
            <w:pPr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15609E" w:rsidRPr="0048083D" w:rsidRDefault="0015609E" w:rsidP="000A4BF4">
            <w:pPr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 xml:space="preserve">по учебной работе </w:t>
            </w:r>
          </w:p>
          <w:p w:rsidR="0015609E" w:rsidRPr="0048083D" w:rsidRDefault="0015609E" w:rsidP="000A4BF4">
            <w:pPr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Мулюкова Л.А.__________</w:t>
            </w:r>
          </w:p>
        </w:tc>
        <w:tc>
          <w:tcPr>
            <w:tcW w:w="3096" w:type="dxa"/>
          </w:tcPr>
          <w:p w:rsidR="0015609E" w:rsidRPr="0048083D" w:rsidRDefault="0015609E" w:rsidP="000A4B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BB5BEE" w:rsidRPr="0048083D" w:rsidRDefault="00BB5BEE" w:rsidP="00BB5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93A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65</w:t>
            </w:r>
            <w:r w:rsidR="00A93AE5">
              <w:rPr>
                <w:rFonts w:ascii="Times New Roman" w:hAnsi="Times New Roman" w:cs="Times New Roman"/>
                <w:sz w:val="24"/>
                <w:szCs w:val="24"/>
              </w:rPr>
              <w:t xml:space="preserve"> от 27.08.2022</w:t>
            </w: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____________ </w:t>
            </w: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Шакиров Р.Р.</w:t>
            </w: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15609E" w:rsidRPr="0048083D" w:rsidTr="000A4BF4">
        <w:tc>
          <w:tcPr>
            <w:tcW w:w="3198" w:type="dxa"/>
          </w:tcPr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 xml:space="preserve">Принята  на заседании педагогического совета </w:t>
            </w:r>
          </w:p>
          <w:p w:rsidR="0015609E" w:rsidRPr="0048083D" w:rsidRDefault="0015609E" w:rsidP="00496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Протокол №1от.2</w:t>
            </w:r>
            <w:r w:rsidR="00A93A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49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A93AE5">
              <w:rPr>
                <w:rFonts w:ascii="Times New Roman" w:hAnsi="Times New Roman" w:cs="Times New Roman"/>
                <w:sz w:val="24"/>
                <w:szCs w:val="24"/>
              </w:rPr>
              <w:t>08.2022</w:t>
            </w:r>
          </w:p>
        </w:tc>
        <w:tc>
          <w:tcPr>
            <w:tcW w:w="3096" w:type="dxa"/>
          </w:tcPr>
          <w:p w:rsidR="0015609E" w:rsidRPr="0048083D" w:rsidRDefault="0015609E" w:rsidP="000A4BF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ШМО учителей  художественно-спортивного цикла</w:t>
            </w: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Протокол №1 от 2</w:t>
            </w:r>
            <w:r w:rsidR="00A93A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49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A93AE5">
              <w:rPr>
                <w:rFonts w:ascii="Times New Roman" w:hAnsi="Times New Roman" w:cs="Times New Roman"/>
                <w:sz w:val="24"/>
                <w:szCs w:val="24"/>
              </w:rPr>
              <w:t>08.2022</w:t>
            </w: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Ганиева А.М._____________</w:t>
            </w:r>
          </w:p>
        </w:tc>
      </w:tr>
    </w:tbl>
    <w:p w:rsidR="0015609E" w:rsidRPr="0048083D" w:rsidRDefault="0015609E" w:rsidP="001560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83D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083D">
        <w:rPr>
          <w:rFonts w:ascii="Times New Roman" w:hAnsi="Times New Roman" w:cs="Times New Roman"/>
          <w:sz w:val="24"/>
          <w:szCs w:val="24"/>
        </w:rPr>
        <w:t xml:space="preserve">по учебному предмету </w:t>
      </w:r>
      <w:r w:rsidRPr="0048083D">
        <w:rPr>
          <w:rFonts w:ascii="Times New Roman" w:hAnsi="Times New Roman" w:cs="Times New Roman"/>
          <w:b/>
          <w:sz w:val="24"/>
          <w:szCs w:val="24"/>
        </w:rPr>
        <w:t>«ОБЖ»</w:t>
      </w:r>
      <w:r w:rsidRPr="0048083D">
        <w:rPr>
          <w:rFonts w:ascii="Times New Roman" w:hAnsi="Times New Roman" w:cs="Times New Roman"/>
          <w:sz w:val="24"/>
          <w:szCs w:val="24"/>
        </w:rPr>
        <w:t>для 11 класса</w:t>
      </w: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083D">
        <w:rPr>
          <w:rFonts w:ascii="Times New Roman" w:hAnsi="Times New Roman" w:cs="Times New Roman"/>
          <w:sz w:val="24"/>
          <w:szCs w:val="24"/>
        </w:rPr>
        <w:t>Базовый уровень</w:t>
      </w: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5609E" w:rsidRPr="0048083D" w:rsidTr="000A4BF4">
        <w:tc>
          <w:tcPr>
            <w:tcW w:w="4785" w:type="dxa"/>
            <w:shd w:val="clear" w:color="auto" w:fill="auto"/>
          </w:tcPr>
          <w:p w:rsidR="0015609E" w:rsidRPr="0048083D" w:rsidRDefault="0015609E" w:rsidP="000A4B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>Учитель:</w:t>
            </w:r>
          </w:p>
        </w:tc>
        <w:tc>
          <w:tcPr>
            <w:tcW w:w="4786" w:type="dxa"/>
            <w:shd w:val="clear" w:color="auto" w:fill="auto"/>
          </w:tcPr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83D">
              <w:rPr>
                <w:rFonts w:ascii="Times New Roman" w:hAnsi="Times New Roman" w:cs="Times New Roman"/>
                <w:sz w:val="24"/>
                <w:szCs w:val="24"/>
              </w:rPr>
              <w:t xml:space="preserve"> Башаров ФатхрахманГабдрахманович</w:t>
            </w: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09E" w:rsidRPr="0048083D" w:rsidRDefault="0015609E" w:rsidP="000A4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5609E" w:rsidRPr="0048083D" w:rsidRDefault="0015609E" w:rsidP="001560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09E" w:rsidRPr="00F303D5" w:rsidRDefault="00A93AE5" w:rsidP="001560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</w:p>
    <w:p w:rsidR="00BE0254" w:rsidRPr="00BE0254" w:rsidRDefault="00BE0254" w:rsidP="00BE02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lastRenderedPageBreak/>
        <w:t xml:space="preserve">Планируемые результаты изучения учебного предмета </w:t>
      </w:r>
    </w:p>
    <w:p w:rsidR="00BE0254" w:rsidRPr="00BE0254" w:rsidRDefault="00BE0254" w:rsidP="00BE02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BE0254" w:rsidRPr="00BE0254" w:rsidRDefault="00BE0254" w:rsidP="00BE02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E0254" w:rsidRPr="00BE0254" w:rsidRDefault="00BE0254" w:rsidP="00BE02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E0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025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Выпускник научится: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и характеризовать</w:t>
      </w:r>
      <w:r w:rsidRPr="00BE0254">
        <w:rPr>
          <w:rFonts w:ascii="Times New Roman" w:hAnsi="Times New Roman" w:cs="Times New Roman"/>
          <w:iCs/>
          <w:sz w:val="24"/>
          <w:szCs w:val="24"/>
        </w:rPr>
        <w:t xml:space="preserve"> условия экологической безопасности;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0254">
        <w:rPr>
          <w:rFonts w:ascii="Times New Roman" w:hAnsi="Times New Roman" w:cs="Times New Roman"/>
          <w:iCs/>
          <w:sz w:val="24"/>
          <w:szCs w:val="24"/>
        </w:rPr>
        <w:t>использовать знания о предельно допустимых концентрациях вредных веществ в атмосфере, воде и почве;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E0254">
        <w:rPr>
          <w:rFonts w:ascii="Times New Roman" w:hAnsi="Times New Roman" w:cs="Times New Roman"/>
          <w:iCs/>
          <w:sz w:val="24"/>
          <w:szCs w:val="24"/>
        </w:rPr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безопасно, использовать бытовые приборы контроля качества окружающей среды и продуктов питания;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безопасно использовать бытовые приборы;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безопасно использовать средства бытовой химии;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безопасно использовать средства коммуникации;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адекватно оценивать ситуацию дорожного движения;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пожаре;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безопасно использовать средства индивидуальной защиты при пожаре;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безопасно применять первичные средства пожаротушения;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пешехода;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велосипедиста;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 xml:space="preserve">соблюдать правила безопасности дорожного движения пассажира транспортного средства </w:t>
      </w:r>
      <w:r w:rsidRPr="00BE02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на транспорте (наземном, в том числе железнодорожном, воздушном и водном)</w:t>
      </w:r>
      <w:r w:rsidRPr="00BE0254">
        <w:rPr>
          <w:rFonts w:ascii="Times New Roman" w:hAnsi="Times New Roman" w:cs="Times New Roman"/>
          <w:sz w:val="24"/>
          <w:szCs w:val="24"/>
        </w:rPr>
        <w:t>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на воде;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вести у воды и на воде;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использовать средства и способы само- и взаимопомощи на воде;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в туристических походах;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готовиться к туристическим походам;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вести в туристических походах;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адекватно оценивать ситуацию и ориентироваться на местности;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добывать и поддерживать огонь в автономных условиях;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добывать и очищать воду в автономных условиях;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добывать и готовить пищу в автономных условиях; сооружать (обустраивать) временное жилище в автономных условиях;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подавать сигналы бедствия и отвечать на них;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предвидеть опасности и правильно действовать в случае чрезвычайных ситуаций природного характера;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чрезвычайных ситуаций природного характера;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 xml:space="preserve">безопасно использовать средства индивидуальной защиты; 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lastRenderedPageBreak/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предвидеть опасности и правильно действовать в чрезвычайных ситуациях техногенного характера;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чрезвычайных ситуаций техногенного характера;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безопасно действовать по сигналу «Внимание всем!»;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безопасно использовать средства индивидуальной и коллективной защиты;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комплектовать минимально необходимый набор вещей (документов, продуктов) в случае эвакуации;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терроризма, экстремизма, наркотизма;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и характеризовать опасные ситуации в местах большого скопления людей;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предвидеть причины возникновения возможных опасных ситуаций в местах большого скопления людей;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в местах массового скопления людей;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оповещать (вызывать) экстренные службы при чрезвычайной ситуации;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классифицировать мероприятия и факторы, укрепляющие и разрушающие здоровье;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0254">
        <w:rPr>
          <w:rFonts w:ascii="Times New Roman" w:hAnsi="Times New Roman" w:cs="Times New Roman"/>
          <w:bCs/>
          <w:sz w:val="24"/>
          <w:szCs w:val="24"/>
        </w:rPr>
        <w:t>планировать профилактические мероприятия по сохранению и укреплению своего здоровья;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адекватно оценивать нагрузку и профилактические занятия по укреплению здоровья; планировать распорядок дня с учетом нагрузок;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0254">
        <w:rPr>
          <w:rFonts w:ascii="Times New Roman" w:hAnsi="Times New Roman" w:cs="Times New Roman"/>
          <w:bCs/>
          <w:sz w:val="24"/>
          <w:szCs w:val="24"/>
        </w:rPr>
        <w:t>выявлять мероприятия и факторы, потенциально опасные для здоровья;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безопасно использовать ресурсы интернета;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bCs/>
          <w:sz w:val="24"/>
          <w:szCs w:val="24"/>
        </w:rPr>
        <w:t>анализировать состояние своего здоровья;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определять состояния оказания неотложной помощи;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0254">
        <w:rPr>
          <w:rFonts w:ascii="Times New Roman" w:hAnsi="Times New Roman" w:cs="Times New Roman"/>
          <w:bCs/>
          <w:sz w:val="24"/>
          <w:szCs w:val="24"/>
        </w:rPr>
        <w:t>использовать алгоритм действий по оказанию первой помощи;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bCs/>
          <w:sz w:val="24"/>
          <w:szCs w:val="24"/>
        </w:rPr>
        <w:t xml:space="preserve">классифицировать </w:t>
      </w:r>
      <w:r w:rsidRPr="00BE0254">
        <w:rPr>
          <w:rFonts w:ascii="Times New Roman" w:hAnsi="Times New Roman" w:cs="Times New Roman"/>
          <w:sz w:val="24"/>
          <w:szCs w:val="24"/>
        </w:rPr>
        <w:t>средства оказания первой помощи;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оказывать первую помощь при наружном и внутреннем кровотечении;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извлекать инородное тело из верхних дыхательных путей;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оказывать первую помощь при ушибах;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оказывать первую помощь при растяжениях;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оказывать первую помощь при вывихах;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оказывать первую помощь при переломах;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оказывать первую помощь при ожогах;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lastRenderedPageBreak/>
        <w:t>оказывать первую помощь при отморожениях и общем переохлаждении;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оказывать первую помощь при тепловом (солнечном) ударе;</w:t>
      </w:r>
    </w:p>
    <w:p w:rsidR="00BE0254" w:rsidRPr="00BE0254" w:rsidRDefault="00BE0254" w:rsidP="00BE025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оказывать первую помощь при укусе насекомых и змей.</w:t>
      </w:r>
    </w:p>
    <w:p w:rsidR="00BE0254" w:rsidRPr="00BE0254" w:rsidRDefault="00BE0254" w:rsidP="00BE0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безопасно использовать средства индивидуальной защиты велосипедиста;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классифицировать и характеризовать причины и последствия опасных ситуаций в туристических поездках;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>готовиться к туристическим поездкам;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адекватно оценивать ситуацию и безопасно вести в туристических поездках;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анализировать последствия возможных опасных ситуаций в местах большого скопления людей;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анализировать последствия возможных опасных ситуаций криминогенного характера;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>безопасно вести и применять права покупателя;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>анализировать последствия проявления терроризма, экстремизма, наркотизма;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предвидеть пути и средства возможного вовлечения в террористическую, экстремистскую и наркотическую деятельность; </w:t>
      </w:r>
      <w:r w:rsidRPr="00BE0254">
        <w:rPr>
          <w:rFonts w:ascii="Times New Roman" w:hAnsi="Times New Roman" w:cs="Times New Roman"/>
          <w:bCs/>
          <w:i/>
          <w:sz w:val="24"/>
          <w:szCs w:val="24"/>
        </w:rPr>
        <w:t xml:space="preserve">анализировать влияние вредных привычек и факторов и на состояние своего здоровья;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bCs/>
          <w:i/>
          <w:sz w:val="24"/>
          <w:szCs w:val="24"/>
        </w:rPr>
        <w:t xml:space="preserve">характеризовать </w:t>
      </w:r>
      <w:r w:rsidRPr="00BE0254">
        <w:rPr>
          <w:rFonts w:ascii="Times New Roman" w:hAnsi="Times New Roman" w:cs="Times New Roman"/>
          <w:i/>
          <w:sz w:val="24"/>
          <w:szCs w:val="24"/>
        </w:rPr>
        <w:t xml:space="preserve">роль семьи в жизни личности и общества и ее влияние на здоровье человека;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классифицировать и характеризовать основные положения законодательных актов, регулирующих права и обязанности супругов, и защищающих права ребенка;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>классифицировать основные правовые аспекты оказания первой помощи;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не инфекционных заболеваниях;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инфекционных заболеваниях;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>оказывать первую помощь при остановке сердечной деятельности;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коме;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поражении электрическим током;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усваивать приемы действий в различных опасных и чрезвычайных ситуациях;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BE0254" w:rsidRPr="00BE0254" w:rsidRDefault="00BE0254" w:rsidP="00BE02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0254">
        <w:rPr>
          <w:rFonts w:ascii="Times New Roman" w:hAnsi="Times New Roman" w:cs="Times New Roman"/>
          <w:i/>
          <w:sz w:val="24"/>
          <w:szCs w:val="24"/>
        </w:rPr>
        <w:t>творчески решать моделируемые ситуации и практические задачи в области безопасности жизнедеятельности.</w:t>
      </w:r>
    </w:p>
    <w:p w:rsidR="00BE0254" w:rsidRPr="00BE0254" w:rsidRDefault="00BE0254" w:rsidP="00BE02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254" w:rsidRPr="00BE0254" w:rsidRDefault="00BE0254" w:rsidP="00BE02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254" w:rsidRPr="00BE0254" w:rsidRDefault="00BE0254" w:rsidP="00BE02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254" w:rsidRPr="00BE0254" w:rsidRDefault="00BE0254" w:rsidP="00BE02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254" w:rsidRPr="00BE0254" w:rsidRDefault="00BE0254" w:rsidP="00BE02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254" w:rsidRPr="00BE0254" w:rsidRDefault="00BE0254" w:rsidP="00BE02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254" w:rsidRPr="00BE0254" w:rsidRDefault="00BE0254" w:rsidP="00BE02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254" w:rsidRPr="00BE0254" w:rsidRDefault="00BE0254" w:rsidP="00BE02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5609E" w:rsidRPr="00BE0254" w:rsidRDefault="00BE0254" w:rsidP="00156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учебного предмета</w:t>
      </w:r>
    </w:p>
    <w:p w:rsidR="0015609E" w:rsidRPr="00BE0254" w:rsidRDefault="0015609E" w:rsidP="001560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254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Сохранение здоровья и обеспечение личной безопасности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>Здоровый образ жизни как основа личного здоровья и безопасной жизнедеятельности. Факторы, влияющие на укрепление здоровья. Факторы, разрушающие здоровье.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>Репродуктивное здоровье. Правила личной гигиены. Беременность и гигиена беременности. Уход за младенцем.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>Первая медицинская помощь при тепловых и солнечных ударах, поражениях электрическим током, переломах, кровотечениях; навыки проведения искусственного дыхания и непрямого массажа сердца.</w:t>
      </w:r>
    </w:p>
    <w:p w:rsidR="0015609E" w:rsidRPr="00BE0254" w:rsidRDefault="0015609E" w:rsidP="0015609E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BE0254">
        <w:rPr>
          <w:rFonts w:ascii="Times New Roman" w:hAnsi="Times New Roman"/>
          <w:sz w:val="24"/>
          <w:szCs w:val="24"/>
        </w:rPr>
        <w:t>Государственная система обеспечения безопасности населения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>Основные положения Концепции национальной безопасности Российской Федерации.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>Чрезвычайные ситуации природного (метеорологические, геологические, гидрологические, биологические), техногенного (аварии на транспорте и объектах экономики, радиационное и химическое загрязнение местности) и социального (терроризм, вооруженные конфликты) характера.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>Единая государственная система предупреждения и ликвидации чрезвычайных ситуаций природного и техногенного характера (РСЧС).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>Гражданская оборона, ее предназначение и задачи по обеспечению защиты населения от опасностей, возникающих при ведении военных действий или вследствие этих действий.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 xml:space="preserve">Правила безопасного поведения человека при угрозе террористического акта и захвате в качестве заложника. Меры безопасности населения, оказавшегося на территории военных действий. 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>Государственные службы по охране здоровья и обеспечения безопасности населения.</w:t>
      </w:r>
    </w:p>
    <w:p w:rsidR="0015609E" w:rsidRPr="00BE0254" w:rsidRDefault="0015609E" w:rsidP="0015609E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BE0254">
        <w:rPr>
          <w:rFonts w:ascii="Times New Roman" w:hAnsi="Times New Roman"/>
          <w:sz w:val="24"/>
          <w:szCs w:val="24"/>
        </w:rPr>
        <w:t>Основы обороны государства и воинская обязанность</w:t>
      </w:r>
    </w:p>
    <w:p w:rsidR="0015609E" w:rsidRPr="00BE0254" w:rsidRDefault="0015609E" w:rsidP="0015609E">
      <w:pPr>
        <w:pStyle w:val="2"/>
        <w:spacing w:line="240" w:lineRule="auto"/>
        <w:ind w:firstLine="567"/>
        <w:rPr>
          <w:sz w:val="24"/>
        </w:rPr>
      </w:pPr>
      <w:r w:rsidRPr="00BE0254">
        <w:rPr>
          <w:sz w:val="24"/>
        </w:rPr>
        <w:t>Защита Отечества – долг и обязанность граждан России. Основы законодательства Российской Федерации об обороне государства и воинской обязанности граждан.</w:t>
      </w:r>
    </w:p>
    <w:p w:rsidR="0015609E" w:rsidRPr="00BE0254" w:rsidRDefault="0015609E" w:rsidP="0015609E">
      <w:pPr>
        <w:pStyle w:val="3"/>
        <w:spacing w:line="240" w:lineRule="auto"/>
        <w:ind w:firstLine="567"/>
        <w:rPr>
          <w:b w:val="0"/>
          <w:i w:val="0"/>
          <w:sz w:val="24"/>
        </w:rPr>
      </w:pPr>
      <w:r w:rsidRPr="00BE0254">
        <w:rPr>
          <w:b w:val="0"/>
          <w:i w:val="0"/>
          <w:sz w:val="24"/>
        </w:rPr>
        <w:t>Вооруженные Силы Российской Федерации – основа обороны государства. История создания Вооруженных Сил. Виды Вооруженных Сил. Рода войск.</w:t>
      </w:r>
    </w:p>
    <w:p w:rsidR="0015609E" w:rsidRPr="00BE0254" w:rsidRDefault="0015609E" w:rsidP="0015609E">
      <w:pPr>
        <w:pStyle w:val="3"/>
        <w:spacing w:line="240" w:lineRule="auto"/>
        <w:ind w:firstLine="567"/>
        <w:rPr>
          <w:b w:val="0"/>
          <w:i w:val="0"/>
          <w:sz w:val="24"/>
        </w:rPr>
      </w:pPr>
      <w:r w:rsidRPr="00BE0254">
        <w:rPr>
          <w:b w:val="0"/>
          <w:i w:val="0"/>
          <w:sz w:val="24"/>
        </w:rPr>
        <w:t>Обязательная подготовка к военной службе. Требования к уровню образования призывников, их здоровью и физической подготовленности. Первоначальная постановка на воинский учет, медицинское освидетельствование. Призыв на военную службу.</w:t>
      </w:r>
    </w:p>
    <w:p w:rsidR="0015609E" w:rsidRPr="00BE0254" w:rsidRDefault="0015609E" w:rsidP="0015609E">
      <w:pPr>
        <w:pStyle w:val="3"/>
        <w:spacing w:line="240" w:lineRule="auto"/>
        <w:ind w:firstLine="567"/>
        <w:rPr>
          <w:b w:val="0"/>
          <w:i w:val="0"/>
          <w:sz w:val="24"/>
        </w:rPr>
      </w:pPr>
      <w:r w:rsidRPr="00BE0254">
        <w:rPr>
          <w:b w:val="0"/>
          <w:i w:val="0"/>
          <w:sz w:val="24"/>
        </w:rPr>
        <w:t xml:space="preserve">Общие обязанности и права военнослужащих. </w:t>
      </w:r>
    </w:p>
    <w:p w:rsidR="0015609E" w:rsidRPr="00BE0254" w:rsidRDefault="0015609E" w:rsidP="0015609E">
      <w:pPr>
        <w:pStyle w:val="3"/>
        <w:spacing w:line="240" w:lineRule="auto"/>
        <w:ind w:firstLine="567"/>
        <w:rPr>
          <w:b w:val="0"/>
          <w:i w:val="0"/>
          <w:sz w:val="24"/>
        </w:rPr>
      </w:pPr>
      <w:r w:rsidRPr="00BE0254">
        <w:rPr>
          <w:b w:val="0"/>
          <w:i w:val="0"/>
          <w:sz w:val="24"/>
        </w:rPr>
        <w:t>Порядок и особенности прохождения военной службы по призыву и контракту. Альтернативная гражданская служба.</w:t>
      </w:r>
    </w:p>
    <w:p w:rsidR="0015609E" w:rsidRPr="00BE0254" w:rsidRDefault="0015609E" w:rsidP="0015609E">
      <w:pPr>
        <w:pStyle w:val="3"/>
        <w:spacing w:line="240" w:lineRule="auto"/>
        <w:ind w:firstLine="567"/>
        <w:rPr>
          <w:b w:val="0"/>
          <w:i w:val="0"/>
          <w:sz w:val="24"/>
        </w:rPr>
      </w:pPr>
      <w:r w:rsidRPr="00BE0254">
        <w:rPr>
          <w:b w:val="0"/>
          <w:i w:val="0"/>
          <w:sz w:val="24"/>
        </w:rPr>
        <w:t>Государственная и военная символика Российской Федерации, традиции и ритуалы Вооруженных Сил Российской Федерации.</w:t>
      </w:r>
    </w:p>
    <w:p w:rsidR="0015609E" w:rsidRPr="00BE0254" w:rsidRDefault="0015609E" w:rsidP="0015609E">
      <w:pPr>
        <w:pStyle w:val="3"/>
        <w:spacing w:line="240" w:lineRule="auto"/>
        <w:ind w:firstLine="567"/>
        <w:rPr>
          <w:b w:val="0"/>
          <w:i w:val="0"/>
          <w:sz w:val="24"/>
        </w:rPr>
      </w:pPr>
      <w:r w:rsidRPr="00BE0254">
        <w:rPr>
          <w:b w:val="0"/>
          <w:i w:val="0"/>
          <w:sz w:val="24"/>
        </w:rPr>
        <w:t>Военно-профессиональная ориентация, основные направления подготовки специалистов для службы в Вооруженных Силах Российской Федерации.</w:t>
      </w:r>
    </w:p>
    <w:p w:rsidR="00514E66" w:rsidRPr="00BE0254" w:rsidRDefault="00514E66" w:rsidP="00514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0254" w:rsidRPr="00BE0254" w:rsidRDefault="00BE0254" w:rsidP="00514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0254" w:rsidRPr="00BE0254" w:rsidRDefault="00BE0254" w:rsidP="00514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0254" w:rsidRPr="00BE0254" w:rsidRDefault="00BE0254" w:rsidP="00514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0254" w:rsidRPr="00BE0254" w:rsidRDefault="00BE0254" w:rsidP="00514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0254" w:rsidRPr="00BE0254" w:rsidRDefault="00BE0254" w:rsidP="00514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0254" w:rsidRPr="00BE0254" w:rsidRDefault="00BE0254" w:rsidP="00514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0254" w:rsidRPr="00BA38C5" w:rsidRDefault="00BE0254" w:rsidP="00BE02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</w:t>
      </w:r>
    </w:p>
    <w:p w:rsidR="00F82F3A" w:rsidRPr="00BE0254" w:rsidRDefault="00F82F3A" w:rsidP="005B45A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tbl>
      <w:tblPr>
        <w:tblStyle w:val="a3"/>
        <w:tblW w:w="10400" w:type="dxa"/>
        <w:tblLayout w:type="fixed"/>
        <w:tblLook w:val="04A0" w:firstRow="1" w:lastRow="0" w:firstColumn="1" w:lastColumn="0" w:noHBand="0" w:noVBand="1"/>
      </w:tblPr>
      <w:tblGrid>
        <w:gridCol w:w="485"/>
        <w:gridCol w:w="6364"/>
        <w:gridCol w:w="1079"/>
        <w:gridCol w:w="1224"/>
        <w:gridCol w:w="28"/>
        <w:gridCol w:w="1220"/>
      </w:tblGrid>
      <w:tr w:rsidR="00DD3E54" w:rsidRPr="00BE0254" w:rsidTr="00807ACC">
        <w:trPr>
          <w:trHeight w:val="1038"/>
        </w:trPr>
        <w:tc>
          <w:tcPr>
            <w:tcW w:w="485" w:type="dxa"/>
            <w:vMerge w:val="restart"/>
          </w:tcPr>
          <w:p w:rsidR="00DD3E54" w:rsidRPr="00BE0254" w:rsidRDefault="0015609E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64" w:type="dxa"/>
            <w:vMerge w:val="restart"/>
          </w:tcPr>
          <w:p w:rsidR="0015609E" w:rsidRPr="00BE0254" w:rsidRDefault="0015609E" w:rsidP="00156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25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Изучаемый раздел,</w:t>
            </w:r>
          </w:p>
          <w:p w:rsidR="00DD3E54" w:rsidRPr="00BE0254" w:rsidRDefault="0015609E" w:rsidP="001560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03" w:type="dxa"/>
            <w:gridSpan w:val="2"/>
          </w:tcPr>
          <w:p w:rsidR="00DD3E54" w:rsidRPr="00BE0254" w:rsidRDefault="0015609E" w:rsidP="0015609E">
            <w:pPr>
              <w:ind w:right="-1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1248" w:type="dxa"/>
            <w:gridSpan w:val="2"/>
            <w:vMerge w:val="restart"/>
          </w:tcPr>
          <w:p w:rsidR="00DD3E54" w:rsidRPr="00BE0254" w:rsidRDefault="00DD3E54" w:rsidP="00514E66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3E54" w:rsidRPr="00BE0254" w:rsidRDefault="00DD3E54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Примечание </w:t>
            </w:r>
          </w:p>
        </w:tc>
      </w:tr>
      <w:tr w:rsidR="0015609E" w:rsidRPr="00BE0254" w:rsidTr="00516A95">
        <w:trPr>
          <w:trHeight w:val="850"/>
        </w:trPr>
        <w:tc>
          <w:tcPr>
            <w:tcW w:w="485" w:type="dxa"/>
            <w:vMerge/>
          </w:tcPr>
          <w:p w:rsidR="0015609E" w:rsidRPr="00BE0254" w:rsidRDefault="0015609E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4" w:type="dxa"/>
            <w:vMerge/>
          </w:tcPr>
          <w:p w:rsidR="0015609E" w:rsidRPr="00BE0254" w:rsidRDefault="0015609E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</w:tcPr>
          <w:p w:rsidR="0015609E" w:rsidRPr="00BE0254" w:rsidRDefault="0015609E" w:rsidP="000A4B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02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планируемые сроки</w:t>
            </w:r>
          </w:p>
        </w:tc>
        <w:tc>
          <w:tcPr>
            <w:tcW w:w="1224" w:type="dxa"/>
          </w:tcPr>
          <w:p w:rsidR="0015609E" w:rsidRPr="00BE0254" w:rsidRDefault="0015609E" w:rsidP="000A4B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5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BE02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ические сроки</w:t>
            </w:r>
          </w:p>
        </w:tc>
        <w:tc>
          <w:tcPr>
            <w:tcW w:w="1248" w:type="dxa"/>
            <w:gridSpan w:val="2"/>
            <w:vMerge/>
          </w:tcPr>
          <w:p w:rsidR="0015609E" w:rsidRPr="00BE0254" w:rsidRDefault="0015609E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48083D">
        <w:trPr>
          <w:trHeight w:val="115"/>
        </w:trPr>
        <w:tc>
          <w:tcPr>
            <w:tcW w:w="10400" w:type="dxa"/>
            <w:gridSpan w:val="6"/>
          </w:tcPr>
          <w:p w:rsidR="00585DE6" w:rsidRPr="00BE0254" w:rsidRDefault="00585DE6" w:rsidP="00DD3E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 здорового  образа  жизни</w:t>
            </w:r>
          </w:p>
        </w:tc>
      </w:tr>
      <w:tr w:rsidR="00585DE6" w:rsidRPr="00BE0254" w:rsidTr="00516A95">
        <w:trPr>
          <w:trHeight w:val="357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64" w:type="dxa"/>
          </w:tcPr>
          <w:p w:rsidR="00585DE6" w:rsidRPr="00BE0254" w:rsidRDefault="00585DE6" w:rsidP="00714CAB">
            <w:pPr>
              <w:spacing w:before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Репродуктивное здоровье. Нравственность  и  здоровый образ  жизни</w:t>
            </w:r>
          </w:p>
        </w:tc>
        <w:tc>
          <w:tcPr>
            <w:tcW w:w="1079" w:type="dxa"/>
          </w:tcPr>
          <w:p w:rsidR="00585DE6" w:rsidRPr="00BE0254" w:rsidRDefault="00A93AE5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224" w:type="dxa"/>
          </w:tcPr>
          <w:p w:rsidR="00585DE6" w:rsidRPr="00BE0254" w:rsidRDefault="00F07FC2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10.09</w:t>
            </w:r>
          </w:p>
        </w:tc>
        <w:tc>
          <w:tcPr>
            <w:tcW w:w="1248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70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личной гигиены</w:t>
            </w:r>
          </w:p>
        </w:tc>
        <w:tc>
          <w:tcPr>
            <w:tcW w:w="1079" w:type="dxa"/>
          </w:tcPr>
          <w:p w:rsidR="00585DE6" w:rsidRPr="00BE0254" w:rsidRDefault="00A93AE5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224" w:type="dxa"/>
          </w:tcPr>
          <w:p w:rsidR="00585DE6" w:rsidRPr="00BE0254" w:rsidRDefault="00585DE6" w:rsidP="00F07F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207"/>
        </w:trPr>
        <w:tc>
          <w:tcPr>
            <w:tcW w:w="10400" w:type="dxa"/>
            <w:gridSpan w:val="6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 безопасность дорожного движения</w:t>
            </w:r>
          </w:p>
        </w:tc>
      </w:tr>
      <w:tr w:rsidR="00585DE6" w:rsidRPr="00BE0254" w:rsidTr="00516A95">
        <w:trPr>
          <w:trHeight w:val="703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pStyle w:val="2"/>
              <w:spacing w:line="240" w:lineRule="auto"/>
              <w:ind w:firstLine="0"/>
              <w:jc w:val="left"/>
              <w:rPr>
                <w:sz w:val="24"/>
              </w:rPr>
            </w:pPr>
            <w:r w:rsidRPr="00BE0254">
              <w:rPr>
                <w:sz w:val="24"/>
              </w:rPr>
              <w:t xml:space="preserve">Опасные ситуации на дороге. Правила дорожного движения (в части, касающейся пешеходов и велосипедистов). </w:t>
            </w:r>
          </w:p>
        </w:tc>
        <w:tc>
          <w:tcPr>
            <w:tcW w:w="1079" w:type="dxa"/>
          </w:tcPr>
          <w:p w:rsidR="00585DE6" w:rsidRPr="00BE0254" w:rsidRDefault="00A93AE5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224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432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sz w:val="24"/>
                <w:szCs w:val="24"/>
              </w:rPr>
              <w:t>Опасные ситуации на транспорте. Поведение пассажиров в общественном транспорте</w:t>
            </w:r>
          </w:p>
        </w:tc>
        <w:tc>
          <w:tcPr>
            <w:tcW w:w="1079" w:type="dxa"/>
          </w:tcPr>
          <w:p w:rsidR="00585DE6" w:rsidRPr="00BE0254" w:rsidRDefault="00A93AE5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224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48083D">
        <w:trPr>
          <w:trHeight w:val="132"/>
        </w:trPr>
        <w:tc>
          <w:tcPr>
            <w:tcW w:w="10400" w:type="dxa"/>
            <w:gridSpan w:val="6"/>
          </w:tcPr>
          <w:p w:rsidR="00585DE6" w:rsidRPr="00BE0254" w:rsidRDefault="00585DE6" w:rsidP="00DD3E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 медицинских  знаний</w:t>
            </w:r>
          </w:p>
        </w:tc>
      </w:tr>
      <w:tr w:rsidR="00585DE6" w:rsidRPr="00BE0254" w:rsidTr="00516A95">
        <w:trPr>
          <w:trHeight w:val="317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Первая  медицинская  помощь при  острой  сердечной  недостаточности</w:t>
            </w:r>
          </w:p>
        </w:tc>
        <w:tc>
          <w:tcPr>
            <w:tcW w:w="1079" w:type="dxa"/>
          </w:tcPr>
          <w:p w:rsidR="00585DE6" w:rsidRPr="00BE0254" w:rsidRDefault="00A93AE5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90641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156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Первая  помощь при  ранениях  и  травмах</w:t>
            </w:r>
          </w:p>
        </w:tc>
        <w:tc>
          <w:tcPr>
            <w:tcW w:w="1079" w:type="dxa"/>
          </w:tcPr>
          <w:p w:rsidR="00585DE6" w:rsidRPr="00BE0254" w:rsidRDefault="00A93AE5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90641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620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Первая  помощь при черепно-мозговой  травме, травме груди, травмы живота</w:t>
            </w:r>
          </w:p>
        </w:tc>
        <w:tc>
          <w:tcPr>
            <w:tcW w:w="1079" w:type="dxa"/>
          </w:tcPr>
          <w:p w:rsidR="00585DE6" w:rsidRPr="00BE0254" w:rsidRDefault="00A93AE5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156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Первая  медицинская  помощь при  остановке сердца</w:t>
            </w:r>
          </w:p>
        </w:tc>
        <w:tc>
          <w:tcPr>
            <w:tcW w:w="1079" w:type="dxa"/>
          </w:tcPr>
          <w:p w:rsidR="00585DE6" w:rsidRPr="00BE0254" w:rsidRDefault="00A93AE5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585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364" w:type="dxa"/>
          </w:tcPr>
          <w:p w:rsidR="00585DE6" w:rsidRPr="00BE0254" w:rsidRDefault="00585DE6" w:rsidP="006311D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проведения искусственного дыхания и непрямого массажа сердца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156"/>
        </w:trPr>
        <w:tc>
          <w:tcPr>
            <w:tcW w:w="10400" w:type="dxa"/>
            <w:gridSpan w:val="6"/>
          </w:tcPr>
          <w:p w:rsidR="00585DE6" w:rsidRPr="00BE0254" w:rsidRDefault="00585DE6" w:rsidP="00DD3E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Пожарная  безопасность и правила  поведения  при  пожаре</w:t>
            </w:r>
          </w:p>
        </w:tc>
      </w:tr>
      <w:tr w:rsidR="00585DE6" w:rsidRPr="00BE0254" w:rsidTr="00516A95">
        <w:trPr>
          <w:trHeight w:val="638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364" w:type="dxa"/>
          </w:tcPr>
          <w:p w:rsidR="00585DE6" w:rsidRPr="00BE0254" w:rsidRDefault="00585DE6" w:rsidP="0021680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противопожарной  защиты  и  безопасного  поведения  при  пожарах  в  общественных  зданиях  и  на объектах экономики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18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48083D">
        <w:trPr>
          <w:trHeight w:val="73"/>
        </w:trPr>
        <w:tc>
          <w:tcPr>
            <w:tcW w:w="10400" w:type="dxa"/>
            <w:gridSpan w:val="6"/>
          </w:tcPr>
          <w:p w:rsidR="00585DE6" w:rsidRPr="00BE0254" w:rsidRDefault="00585DE6" w:rsidP="00DD3E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Воинская  обязанность</w:t>
            </w:r>
          </w:p>
        </w:tc>
      </w:tr>
      <w:tr w:rsidR="00585DE6" w:rsidRPr="00BE0254" w:rsidTr="00516A95">
        <w:trPr>
          <w:trHeight w:val="740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Отечества – долг и обязанность граждан России. Основы законодательства Российской Федерации об обороне государства.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25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766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 понятия  о  воинской обязанности.  Организация  воинского  учета. Первоначальная постановка на воинский учет. Обязанности  граждан  по  воинскому  учету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3.12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70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Обязательная и добровольная подготовка к военной службе</w:t>
            </w:r>
          </w:p>
        </w:tc>
        <w:tc>
          <w:tcPr>
            <w:tcW w:w="1079" w:type="dxa"/>
          </w:tcPr>
          <w:p w:rsidR="00585DE6" w:rsidRPr="00BE0254" w:rsidRDefault="00D751A0" w:rsidP="00C12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  <w:r w:rsidR="0049635C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215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364" w:type="dxa"/>
          </w:tcPr>
          <w:p w:rsidR="00585DE6" w:rsidRPr="00BE0254" w:rsidRDefault="00585DE6" w:rsidP="00C378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Требования к уровню образования призывников, их здоровью и физической подготовленности</w:t>
            </w:r>
          </w:p>
        </w:tc>
        <w:tc>
          <w:tcPr>
            <w:tcW w:w="1079" w:type="dxa"/>
          </w:tcPr>
          <w:p w:rsidR="00585DE6" w:rsidRPr="00BE0254" w:rsidRDefault="00D751A0" w:rsidP="00C12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70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364" w:type="dxa"/>
          </w:tcPr>
          <w:p w:rsidR="00585DE6" w:rsidRPr="00BE0254" w:rsidRDefault="00585DE6" w:rsidP="00DD76F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Первоначальная постановка на воинский учет, медицинское освидетельствование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70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Призыв на военную службу. Увольнение  с  военной  службы   и  пребывание  в  запасе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14.01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274"/>
        </w:trPr>
        <w:tc>
          <w:tcPr>
            <w:tcW w:w="10400" w:type="dxa"/>
            <w:gridSpan w:val="6"/>
          </w:tcPr>
          <w:p w:rsidR="00585DE6" w:rsidRPr="00BE0254" w:rsidRDefault="00585DE6" w:rsidP="00DD3E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Общие  права  и  обязанности  военнослужащего</w:t>
            </w:r>
          </w:p>
        </w:tc>
      </w:tr>
      <w:tr w:rsidR="00585DE6" w:rsidRPr="00BE0254" w:rsidTr="00516A95">
        <w:trPr>
          <w:trHeight w:val="70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Общие  права  и  обязанности  военнослужащего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78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Правовой  статус  военнослужащего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351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6364" w:type="dxa"/>
          </w:tcPr>
          <w:p w:rsidR="00585DE6" w:rsidRPr="00BE0254" w:rsidRDefault="00585DE6" w:rsidP="008142F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Общевоинские  уставы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 xml:space="preserve"> их предназначение и основ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softHyphen/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положения</w:t>
            </w:r>
          </w:p>
        </w:tc>
        <w:tc>
          <w:tcPr>
            <w:tcW w:w="1079" w:type="dxa"/>
          </w:tcPr>
          <w:p w:rsidR="00585DE6" w:rsidRPr="00BE0254" w:rsidRDefault="00D751A0" w:rsidP="00D751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4.02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500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t xml:space="preserve">Устав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eastAsia="ru-RU"/>
              </w:rPr>
              <w:t xml:space="preserve">внутренней службы Вооруженных Сил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t>Российской Федерации, Устав гарни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softHyphen/>
              <w:t>зонной и караульной службы Воору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softHyphen/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eastAsia="ru-RU"/>
              </w:rPr>
              <w:t>женных Сил Российской Федерации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F303D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513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364" w:type="dxa"/>
          </w:tcPr>
          <w:p w:rsidR="00585DE6" w:rsidRPr="00BE0254" w:rsidRDefault="00585DE6" w:rsidP="008142F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eastAsia="ru-RU"/>
              </w:rPr>
              <w:t xml:space="preserve">Дисциплинарный устав Вооруженных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t xml:space="preserve">Сил Российской Федерации, Строевой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eastAsia="ru-RU"/>
              </w:rPr>
              <w:t xml:space="preserve">устав Вооруженных Сил Российской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241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Порядок и особенности прохождения военной службы по призыву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DE6" w:rsidRPr="00BE0254" w:rsidTr="00516A95">
        <w:trPr>
          <w:trHeight w:val="93"/>
        </w:trPr>
        <w:tc>
          <w:tcPr>
            <w:tcW w:w="485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6364" w:type="dxa"/>
          </w:tcPr>
          <w:p w:rsidR="00585DE6" w:rsidRPr="00BE0254" w:rsidRDefault="00585DE6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 виды  военно-профессиональной  деятельности</w:t>
            </w:r>
          </w:p>
        </w:tc>
        <w:tc>
          <w:tcPr>
            <w:tcW w:w="1079" w:type="dxa"/>
          </w:tcPr>
          <w:p w:rsidR="00585DE6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4.03</w:t>
            </w:r>
          </w:p>
        </w:tc>
        <w:tc>
          <w:tcPr>
            <w:tcW w:w="1252" w:type="dxa"/>
            <w:gridSpan w:val="2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585DE6" w:rsidRPr="00BE0254" w:rsidRDefault="00585DE6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516A95">
        <w:trPr>
          <w:trHeight w:val="274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6364" w:type="dxa"/>
          </w:tcPr>
          <w:p w:rsidR="00C12DDB" w:rsidRPr="00BE0254" w:rsidRDefault="00C12DDB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Порядок и особенности прохождения военной службы по контракту</w:t>
            </w:r>
          </w:p>
        </w:tc>
        <w:tc>
          <w:tcPr>
            <w:tcW w:w="1079" w:type="dxa"/>
          </w:tcPr>
          <w:p w:rsidR="00C12DDB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49635C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516A95">
        <w:trPr>
          <w:trHeight w:val="70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6364" w:type="dxa"/>
          </w:tcPr>
          <w:p w:rsidR="00C12DDB" w:rsidRPr="00BE0254" w:rsidRDefault="00C12DDB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Альтернативная гражданская служба</w:t>
            </w:r>
          </w:p>
        </w:tc>
        <w:tc>
          <w:tcPr>
            <w:tcW w:w="1079" w:type="dxa"/>
          </w:tcPr>
          <w:p w:rsidR="00C12DDB" w:rsidRPr="00BE0254" w:rsidRDefault="00EE1FA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18.03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516A95">
        <w:trPr>
          <w:trHeight w:val="268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364" w:type="dxa"/>
          </w:tcPr>
          <w:p w:rsidR="00C12DDB" w:rsidRPr="00BE0254" w:rsidRDefault="00C12DDB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Воинская  дисциплина, ее сущность  и  значение. Принцип единоначалия  в вооруженных  силах РФ</w:t>
            </w:r>
          </w:p>
        </w:tc>
        <w:tc>
          <w:tcPr>
            <w:tcW w:w="1079" w:type="dxa"/>
          </w:tcPr>
          <w:p w:rsidR="00C12DDB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8.04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516A95">
        <w:trPr>
          <w:trHeight w:val="120"/>
        </w:trPr>
        <w:tc>
          <w:tcPr>
            <w:tcW w:w="10400" w:type="dxa"/>
            <w:gridSpan w:val="6"/>
          </w:tcPr>
          <w:p w:rsidR="00C12DDB" w:rsidRPr="00BE0254" w:rsidRDefault="00C12DDB" w:rsidP="00DD3E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 и военная  символика  Российской   Федерации</w:t>
            </w:r>
          </w:p>
        </w:tc>
      </w:tr>
      <w:tr w:rsidR="00C12DDB" w:rsidRPr="00BE0254" w:rsidTr="00516A95">
        <w:trPr>
          <w:trHeight w:val="265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364" w:type="dxa"/>
          </w:tcPr>
          <w:p w:rsidR="00C12DDB" w:rsidRPr="00BE0254" w:rsidRDefault="00C12DDB" w:rsidP="00DD76F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 и военная  символика  Российской   Федерации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и  Татарстана</w:t>
            </w:r>
          </w:p>
        </w:tc>
        <w:tc>
          <w:tcPr>
            <w:tcW w:w="1079" w:type="dxa"/>
          </w:tcPr>
          <w:p w:rsidR="00C12DDB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F303D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516A95">
        <w:trPr>
          <w:trHeight w:val="273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6364" w:type="dxa"/>
          </w:tcPr>
          <w:p w:rsidR="00C12DDB" w:rsidRPr="00BE0254" w:rsidRDefault="00C12DDB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Традиции и ритуалы 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eastAsia="ru-RU"/>
              </w:rPr>
              <w:t xml:space="preserve">Вооруженных Сил Российской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1079" w:type="dxa"/>
          </w:tcPr>
          <w:p w:rsidR="00C12DDB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F303D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516A95">
        <w:trPr>
          <w:trHeight w:val="139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6364" w:type="dxa"/>
          </w:tcPr>
          <w:p w:rsidR="00C12DDB" w:rsidRPr="00BE0254" w:rsidRDefault="00C12DDB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Боевое  знамя воинской  части- символ воинской  чести, достоинства  и  славы</w:t>
            </w:r>
          </w:p>
        </w:tc>
        <w:tc>
          <w:tcPr>
            <w:tcW w:w="1079" w:type="dxa"/>
          </w:tcPr>
          <w:p w:rsidR="00C12DDB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29.04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516A95">
        <w:trPr>
          <w:trHeight w:val="70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364" w:type="dxa"/>
          </w:tcPr>
          <w:p w:rsidR="00C12DDB" w:rsidRPr="00BE0254" w:rsidRDefault="00C12DDB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Система  государственных  наград  в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eastAsia="ru-RU"/>
              </w:rPr>
              <w:t xml:space="preserve">Российской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1079" w:type="dxa"/>
          </w:tcPr>
          <w:p w:rsidR="00C12DDB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6.05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48083D">
        <w:trPr>
          <w:trHeight w:val="141"/>
        </w:trPr>
        <w:tc>
          <w:tcPr>
            <w:tcW w:w="10400" w:type="dxa"/>
            <w:gridSpan w:val="6"/>
          </w:tcPr>
          <w:p w:rsidR="00C12DDB" w:rsidRPr="00BE0254" w:rsidRDefault="00C12DDB" w:rsidP="00DD3E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Ритуалы 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eastAsia="ru-RU"/>
              </w:rPr>
              <w:t xml:space="preserve">Вооруженных Сил Российской </w:t>
            </w:r>
            <w:r w:rsidRPr="00BE0254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Федерации</w:t>
            </w:r>
          </w:p>
        </w:tc>
      </w:tr>
      <w:tr w:rsidR="00C12DDB" w:rsidRPr="00BE0254" w:rsidTr="00516A95">
        <w:trPr>
          <w:trHeight w:val="345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6364" w:type="dxa"/>
          </w:tcPr>
          <w:p w:rsidR="00C12DDB" w:rsidRPr="00BE0254" w:rsidRDefault="00C12DDB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Порядок  вручения Боевого знамени  воинской  части  Порядок   приведения  к  военной  присяге</w:t>
            </w:r>
            <w:r w:rsidR="001B2D14"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Порядок  вручения   личному  составу вооружения, военной  техники  и  стрелкового  оружия</w:t>
            </w:r>
          </w:p>
        </w:tc>
        <w:tc>
          <w:tcPr>
            <w:tcW w:w="1079" w:type="dxa"/>
          </w:tcPr>
          <w:p w:rsidR="00C12DDB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E671CE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48083D">
        <w:trPr>
          <w:trHeight w:val="209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6364" w:type="dxa"/>
          </w:tcPr>
          <w:p w:rsidR="00C12DDB" w:rsidRPr="00BE0254" w:rsidRDefault="0048083D" w:rsidP="0048083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аттестационная работа</w:t>
            </w:r>
          </w:p>
        </w:tc>
        <w:tc>
          <w:tcPr>
            <w:tcW w:w="1079" w:type="dxa"/>
          </w:tcPr>
          <w:p w:rsidR="00C12DDB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4633C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48083D">
        <w:trPr>
          <w:trHeight w:val="72"/>
        </w:trPr>
        <w:tc>
          <w:tcPr>
            <w:tcW w:w="10400" w:type="dxa"/>
            <w:gridSpan w:val="6"/>
          </w:tcPr>
          <w:p w:rsidR="00C12DDB" w:rsidRPr="00BE0254" w:rsidRDefault="00C12DDB" w:rsidP="00DD3E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Военно- профессиональная    ориентация</w:t>
            </w:r>
          </w:p>
        </w:tc>
      </w:tr>
      <w:tr w:rsidR="00C12DDB" w:rsidRPr="00BE0254" w:rsidTr="00516A95">
        <w:trPr>
          <w:trHeight w:val="353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6364" w:type="dxa"/>
          </w:tcPr>
          <w:p w:rsidR="00C12DDB" w:rsidRPr="00BE0254" w:rsidRDefault="00C12DDB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Военно-профессиональная ориентация, основные направления подготовки специалистов для службы в Вооруженных Силах Российской Федерации</w:t>
            </w:r>
          </w:p>
        </w:tc>
        <w:tc>
          <w:tcPr>
            <w:tcW w:w="1079" w:type="dxa"/>
          </w:tcPr>
          <w:p w:rsidR="00C12DDB" w:rsidRPr="00BE0254" w:rsidRDefault="00D751A0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4633C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F303D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94633C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2DDB" w:rsidRPr="00BE0254" w:rsidTr="00516A95">
        <w:trPr>
          <w:trHeight w:val="223"/>
        </w:trPr>
        <w:tc>
          <w:tcPr>
            <w:tcW w:w="485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364" w:type="dxa"/>
          </w:tcPr>
          <w:p w:rsidR="00C12DDB" w:rsidRPr="00BE0254" w:rsidRDefault="00C12DDB" w:rsidP="009877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Военные  образовательные  учреждения  высшего  профессионального образования  и  правила приема в  них</w:t>
            </w:r>
          </w:p>
        </w:tc>
        <w:tc>
          <w:tcPr>
            <w:tcW w:w="1079" w:type="dxa"/>
          </w:tcPr>
          <w:p w:rsidR="00C12DDB" w:rsidRPr="00BE0254" w:rsidRDefault="00D751A0" w:rsidP="00D751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516A95" w:rsidRPr="00BE02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1252" w:type="dxa"/>
            <w:gridSpan w:val="2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</w:tcPr>
          <w:p w:rsidR="00C12DDB" w:rsidRPr="00BE0254" w:rsidRDefault="00C12DDB" w:rsidP="009877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4094A" w:rsidRPr="00BE0254" w:rsidRDefault="0054094A" w:rsidP="0015609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4094A" w:rsidRPr="00BE0254" w:rsidSect="00516A95">
      <w:footerReference w:type="defaul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1D2" w:rsidRDefault="001B41D2" w:rsidP="005B45A6">
      <w:pPr>
        <w:spacing w:after="0" w:line="240" w:lineRule="auto"/>
      </w:pPr>
      <w:r>
        <w:separator/>
      </w:r>
    </w:p>
  </w:endnote>
  <w:endnote w:type="continuationSeparator" w:id="0">
    <w:p w:rsidR="001B41D2" w:rsidRDefault="001B41D2" w:rsidP="005B4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234770"/>
      <w:docPartObj>
        <w:docPartGallery w:val="Page Numbers (Bottom of Page)"/>
        <w:docPartUnique/>
      </w:docPartObj>
    </w:sdtPr>
    <w:sdtEndPr/>
    <w:sdtContent>
      <w:p w:rsidR="00516A95" w:rsidRDefault="007049AB">
        <w:pPr>
          <w:pStyle w:val="ae"/>
          <w:jc w:val="right"/>
        </w:pPr>
        <w:r>
          <w:fldChar w:fldCharType="begin"/>
        </w:r>
        <w:r w:rsidR="00516A95">
          <w:instrText>PAGE   \* MERGEFORMAT</w:instrText>
        </w:r>
        <w:r>
          <w:fldChar w:fldCharType="separate"/>
        </w:r>
        <w:r w:rsidR="00BE0254">
          <w:rPr>
            <w:noProof/>
          </w:rPr>
          <w:t>6</w:t>
        </w:r>
        <w:r>
          <w:fldChar w:fldCharType="end"/>
        </w:r>
      </w:p>
    </w:sdtContent>
  </w:sdt>
  <w:p w:rsidR="009877CC" w:rsidRDefault="009877C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1D2" w:rsidRDefault="001B41D2" w:rsidP="005B45A6">
      <w:pPr>
        <w:spacing w:after="0" w:line="240" w:lineRule="auto"/>
      </w:pPr>
      <w:r>
        <w:separator/>
      </w:r>
    </w:p>
  </w:footnote>
  <w:footnote w:type="continuationSeparator" w:id="0">
    <w:p w:rsidR="001B41D2" w:rsidRDefault="001B41D2" w:rsidP="005B4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0625F"/>
    <w:multiLevelType w:val="hybridMultilevel"/>
    <w:tmpl w:val="20828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52127"/>
    <w:multiLevelType w:val="hybridMultilevel"/>
    <w:tmpl w:val="715A2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F0549"/>
    <w:multiLevelType w:val="hybridMultilevel"/>
    <w:tmpl w:val="CC2AF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D91"/>
    <w:rsid w:val="000214D0"/>
    <w:rsid w:val="000301D4"/>
    <w:rsid w:val="00032DA5"/>
    <w:rsid w:val="000554E9"/>
    <w:rsid w:val="000577DD"/>
    <w:rsid w:val="0008008D"/>
    <w:rsid w:val="000C623D"/>
    <w:rsid w:val="000C7D44"/>
    <w:rsid w:val="00155205"/>
    <w:rsid w:val="0015609E"/>
    <w:rsid w:val="00161FC3"/>
    <w:rsid w:val="00171D8E"/>
    <w:rsid w:val="001B093A"/>
    <w:rsid w:val="001B2D14"/>
    <w:rsid w:val="001B41D2"/>
    <w:rsid w:val="001D4967"/>
    <w:rsid w:val="0021136A"/>
    <w:rsid w:val="0021680A"/>
    <w:rsid w:val="0022547A"/>
    <w:rsid w:val="002307CD"/>
    <w:rsid w:val="00270FAC"/>
    <w:rsid w:val="00280782"/>
    <w:rsid w:val="002B1779"/>
    <w:rsid w:val="002B640E"/>
    <w:rsid w:val="002C00EC"/>
    <w:rsid w:val="002C67AC"/>
    <w:rsid w:val="002E318B"/>
    <w:rsid w:val="00301671"/>
    <w:rsid w:val="00333691"/>
    <w:rsid w:val="003374C7"/>
    <w:rsid w:val="003469DD"/>
    <w:rsid w:val="00372481"/>
    <w:rsid w:val="00375E40"/>
    <w:rsid w:val="00381334"/>
    <w:rsid w:val="00390641"/>
    <w:rsid w:val="00390D91"/>
    <w:rsid w:val="003C0A34"/>
    <w:rsid w:val="003C7659"/>
    <w:rsid w:val="003D2B5B"/>
    <w:rsid w:val="003E6FA1"/>
    <w:rsid w:val="00424BEA"/>
    <w:rsid w:val="00465E6C"/>
    <w:rsid w:val="00466FEC"/>
    <w:rsid w:val="0048083D"/>
    <w:rsid w:val="0049635C"/>
    <w:rsid w:val="004C01F4"/>
    <w:rsid w:val="004E1AA5"/>
    <w:rsid w:val="00500595"/>
    <w:rsid w:val="0051179B"/>
    <w:rsid w:val="00514E66"/>
    <w:rsid w:val="00516A95"/>
    <w:rsid w:val="0054094A"/>
    <w:rsid w:val="00543184"/>
    <w:rsid w:val="00544C93"/>
    <w:rsid w:val="00573D0C"/>
    <w:rsid w:val="00585DE6"/>
    <w:rsid w:val="005A1763"/>
    <w:rsid w:val="005B25FC"/>
    <w:rsid w:val="005B3887"/>
    <w:rsid w:val="005B45A6"/>
    <w:rsid w:val="005C02B0"/>
    <w:rsid w:val="006311D2"/>
    <w:rsid w:val="00631200"/>
    <w:rsid w:val="00636686"/>
    <w:rsid w:val="00640CF4"/>
    <w:rsid w:val="00652D6E"/>
    <w:rsid w:val="00674FA2"/>
    <w:rsid w:val="00682206"/>
    <w:rsid w:val="00695904"/>
    <w:rsid w:val="00697C2C"/>
    <w:rsid w:val="006A16CB"/>
    <w:rsid w:val="006B113E"/>
    <w:rsid w:val="006B69A0"/>
    <w:rsid w:val="007049AB"/>
    <w:rsid w:val="00714CAB"/>
    <w:rsid w:val="007943C4"/>
    <w:rsid w:val="007C1E07"/>
    <w:rsid w:val="007E198B"/>
    <w:rsid w:val="00807ACC"/>
    <w:rsid w:val="008142FF"/>
    <w:rsid w:val="00830C82"/>
    <w:rsid w:val="0083214C"/>
    <w:rsid w:val="008454CF"/>
    <w:rsid w:val="0085432D"/>
    <w:rsid w:val="0085588A"/>
    <w:rsid w:val="008964C9"/>
    <w:rsid w:val="008A1E17"/>
    <w:rsid w:val="008A7B26"/>
    <w:rsid w:val="008B2DDE"/>
    <w:rsid w:val="008C3014"/>
    <w:rsid w:val="00920FB2"/>
    <w:rsid w:val="0094633C"/>
    <w:rsid w:val="00963E41"/>
    <w:rsid w:val="00970AAA"/>
    <w:rsid w:val="009877CC"/>
    <w:rsid w:val="009B33F3"/>
    <w:rsid w:val="009F1E9F"/>
    <w:rsid w:val="009F3F0D"/>
    <w:rsid w:val="00A33F19"/>
    <w:rsid w:val="00A414DF"/>
    <w:rsid w:val="00A6473C"/>
    <w:rsid w:val="00A8638B"/>
    <w:rsid w:val="00A93AE5"/>
    <w:rsid w:val="00AA53AB"/>
    <w:rsid w:val="00AD2FE8"/>
    <w:rsid w:val="00AE7300"/>
    <w:rsid w:val="00AF08CF"/>
    <w:rsid w:val="00B06795"/>
    <w:rsid w:val="00B131A1"/>
    <w:rsid w:val="00B13855"/>
    <w:rsid w:val="00B24425"/>
    <w:rsid w:val="00B620FA"/>
    <w:rsid w:val="00B82AA4"/>
    <w:rsid w:val="00BA1908"/>
    <w:rsid w:val="00BA2CCA"/>
    <w:rsid w:val="00BA5DA8"/>
    <w:rsid w:val="00BB5BEE"/>
    <w:rsid w:val="00BD4A46"/>
    <w:rsid w:val="00BE0254"/>
    <w:rsid w:val="00BF30BA"/>
    <w:rsid w:val="00C12DDB"/>
    <w:rsid w:val="00C24401"/>
    <w:rsid w:val="00C34EB4"/>
    <w:rsid w:val="00C37840"/>
    <w:rsid w:val="00C4175E"/>
    <w:rsid w:val="00C54FEC"/>
    <w:rsid w:val="00CA18F7"/>
    <w:rsid w:val="00CD48F7"/>
    <w:rsid w:val="00D275E2"/>
    <w:rsid w:val="00D42C41"/>
    <w:rsid w:val="00D67F78"/>
    <w:rsid w:val="00D751A0"/>
    <w:rsid w:val="00D77732"/>
    <w:rsid w:val="00D831B1"/>
    <w:rsid w:val="00D924CA"/>
    <w:rsid w:val="00DB4FD7"/>
    <w:rsid w:val="00DC596E"/>
    <w:rsid w:val="00DD147C"/>
    <w:rsid w:val="00DD3E54"/>
    <w:rsid w:val="00DD5795"/>
    <w:rsid w:val="00DD76F4"/>
    <w:rsid w:val="00E108A3"/>
    <w:rsid w:val="00E671CE"/>
    <w:rsid w:val="00E828BC"/>
    <w:rsid w:val="00E927C3"/>
    <w:rsid w:val="00EB41D0"/>
    <w:rsid w:val="00ED0D9C"/>
    <w:rsid w:val="00EE1FAB"/>
    <w:rsid w:val="00EF2F01"/>
    <w:rsid w:val="00EF5F14"/>
    <w:rsid w:val="00F0245B"/>
    <w:rsid w:val="00F07FC2"/>
    <w:rsid w:val="00F12F00"/>
    <w:rsid w:val="00F240EA"/>
    <w:rsid w:val="00F303D5"/>
    <w:rsid w:val="00F31534"/>
    <w:rsid w:val="00F4423D"/>
    <w:rsid w:val="00F4719B"/>
    <w:rsid w:val="00F65421"/>
    <w:rsid w:val="00F82F3A"/>
    <w:rsid w:val="00FB2DF7"/>
    <w:rsid w:val="00FD0FC5"/>
    <w:rsid w:val="00FD6A70"/>
    <w:rsid w:val="00FF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784C7"/>
  <w15:docId w15:val="{3E3ADF10-9A9E-4AD2-849A-FC9F76853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5B45A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B45A6"/>
    <w:rPr>
      <w:sz w:val="20"/>
      <w:szCs w:val="20"/>
    </w:rPr>
  </w:style>
  <w:style w:type="character" w:styleId="a6">
    <w:name w:val="footnote reference"/>
    <w:basedOn w:val="a0"/>
    <w:semiHidden/>
    <w:rsid w:val="005B45A6"/>
    <w:rPr>
      <w:vertAlign w:val="superscript"/>
    </w:rPr>
  </w:style>
  <w:style w:type="paragraph" w:customStyle="1" w:styleId="msonormalbullet2gifbullet2gif">
    <w:name w:val="msonormalbullet2gifbullet2.gif"/>
    <w:basedOn w:val="a"/>
    <w:rsid w:val="00540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DB4FD7"/>
    <w:rPr>
      <w:b/>
      <w:bCs/>
    </w:rPr>
  </w:style>
  <w:style w:type="paragraph" w:customStyle="1" w:styleId="msonormalbullet2gif">
    <w:name w:val="msonormalbullet2.gif"/>
    <w:basedOn w:val="a"/>
    <w:rsid w:val="00514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514E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14E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514E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14E66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styleId="a8">
    <w:name w:val="Plain Text"/>
    <w:basedOn w:val="a"/>
    <w:link w:val="a9"/>
    <w:rsid w:val="00514E6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514E6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68220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basedOn w:val="a"/>
    <w:rsid w:val="000554E9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</w:rPr>
  </w:style>
  <w:style w:type="character" w:customStyle="1" w:styleId="21">
    <w:name w:val="Заголовок №2_"/>
    <w:link w:val="22"/>
    <w:locked/>
    <w:rsid w:val="000554E9"/>
    <w:rPr>
      <w:b/>
      <w:bCs/>
      <w:sz w:val="17"/>
      <w:szCs w:val="17"/>
      <w:shd w:val="clear" w:color="auto" w:fill="FFFFFF"/>
    </w:rPr>
  </w:style>
  <w:style w:type="paragraph" w:customStyle="1" w:styleId="22">
    <w:name w:val="Заголовок №2"/>
    <w:basedOn w:val="a"/>
    <w:link w:val="21"/>
    <w:rsid w:val="000554E9"/>
    <w:pPr>
      <w:shd w:val="clear" w:color="auto" w:fill="FFFFFF"/>
      <w:spacing w:after="180" w:line="230" w:lineRule="exact"/>
      <w:jc w:val="center"/>
      <w:outlineLvl w:val="1"/>
    </w:pPr>
    <w:rPr>
      <w:b/>
      <w:bCs/>
      <w:sz w:val="17"/>
      <w:szCs w:val="17"/>
      <w:shd w:val="clear" w:color="auto" w:fill="FFFFFF"/>
    </w:rPr>
  </w:style>
  <w:style w:type="paragraph" w:customStyle="1" w:styleId="Style3">
    <w:name w:val="Style3"/>
    <w:basedOn w:val="a"/>
    <w:uiPriority w:val="99"/>
    <w:rsid w:val="000554E9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554E9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b">
    <w:name w:val="Normal (Web)"/>
    <w:basedOn w:val="a"/>
    <w:uiPriority w:val="99"/>
    <w:unhideWhenUsed/>
    <w:rsid w:val="0005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333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33691"/>
  </w:style>
  <w:style w:type="paragraph" w:styleId="ae">
    <w:name w:val="footer"/>
    <w:basedOn w:val="a"/>
    <w:link w:val="af"/>
    <w:uiPriority w:val="99"/>
    <w:unhideWhenUsed/>
    <w:rsid w:val="00333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3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D6D3-7581-40E5-B05A-3D971A720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7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</dc:creator>
  <cp:keywords/>
  <dc:description/>
  <cp:lastModifiedBy>fathr67@mail.ru</cp:lastModifiedBy>
  <cp:revision>71</cp:revision>
  <cp:lastPrinted>2018-11-20T18:10:00Z</cp:lastPrinted>
  <dcterms:created xsi:type="dcterms:W3CDTF">2012-11-10T14:57:00Z</dcterms:created>
  <dcterms:modified xsi:type="dcterms:W3CDTF">2022-09-28T08:39:00Z</dcterms:modified>
</cp:coreProperties>
</file>